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65C2" w14:textId="63CB2734" w:rsidR="00AD1403" w:rsidRPr="00AD1403" w:rsidRDefault="00AD1403" w:rsidP="00AD1403">
      <w:pPr>
        <w:jc w:val="center"/>
        <w:rPr>
          <w:rFonts w:ascii="Arial" w:hAnsi="Arial" w:cs="Arial"/>
          <w:b/>
          <w:bCs/>
        </w:rPr>
      </w:pPr>
      <w:r w:rsidRPr="00AD1403">
        <w:rPr>
          <w:rFonts w:ascii="Arial" w:hAnsi="Arial" w:cs="Arial"/>
          <w:b/>
          <w:bCs/>
        </w:rPr>
        <w:t>DESARROLLO Y PROSPERIDAD UN MEJOR FUTURO: ANA PATY PERALTA</w:t>
      </w:r>
    </w:p>
    <w:p w14:paraId="7E748017" w14:textId="77777777" w:rsidR="00AD1403" w:rsidRPr="00AD1403" w:rsidRDefault="00AD1403" w:rsidP="00AD1403">
      <w:pPr>
        <w:jc w:val="both"/>
        <w:rPr>
          <w:rFonts w:ascii="Arial" w:hAnsi="Arial" w:cs="Arial"/>
        </w:rPr>
      </w:pPr>
    </w:p>
    <w:p w14:paraId="5662F089" w14:textId="742449E2" w:rsidR="00AD1403" w:rsidRPr="00AD1403" w:rsidRDefault="00AD1403" w:rsidP="00AD1403">
      <w:pPr>
        <w:pStyle w:val="Prrafodelista"/>
        <w:numPr>
          <w:ilvl w:val="0"/>
          <w:numId w:val="10"/>
        </w:numPr>
        <w:jc w:val="both"/>
        <w:rPr>
          <w:rFonts w:ascii="Arial" w:hAnsi="Arial" w:cs="Arial"/>
        </w:rPr>
      </w:pPr>
      <w:r w:rsidRPr="00AD1403">
        <w:rPr>
          <w:rFonts w:ascii="Arial" w:hAnsi="Arial" w:cs="Arial"/>
        </w:rPr>
        <w:t>La Presidenta Municipal de Benito Juárez atestiguó la presentación de la Estrategia Regional de Ordenamiento Territorial y Desarrollo Urbano, en la capital del estado</w:t>
      </w:r>
    </w:p>
    <w:p w14:paraId="2CB28D1D" w14:textId="77777777" w:rsidR="00AD1403" w:rsidRPr="00AD1403" w:rsidRDefault="00AD1403" w:rsidP="00AD1403">
      <w:pPr>
        <w:jc w:val="both"/>
        <w:rPr>
          <w:rFonts w:ascii="Arial" w:hAnsi="Arial" w:cs="Arial"/>
        </w:rPr>
      </w:pPr>
    </w:p>
    <w:p w14:paraId="58DC671A" w14:textId="5F0B4901" w:rsidR="00AD1403" w:rsidRPr="00AD1403" w:rsidRDefault="00AD1403" w:rsidP="00AD1403">
      <w:pPr>
        <w:pStyle w:val="Prrafodelista"/>
        <w:numPr>
          <w:ilvl w:val="0"/>
          <w:numId w:val="10"/>
        </w:numPr>
        <w:jc w:val="both"/>
        <w:rPr>
          <w:rFonts w:ascii="Arial" w:hAnsi="Arial" w:cs="Arial"/>
        </w:rPr>
      </w:pPr>
      <w:r w:rsidRPr="00AD1403">
        <w:rPr>
          <w:rFonts w:ascii="Arial" w:hAnsi="Arial" w:cs="Arial"/>
        </w:rPr>
        <w:t xml:space="preserve">También atestiguó la exposición sobre el Programa de Ordenamiento Territorial de la Región Sur-Sureste, en el que se incluye la emblemática obra del Tren Maya </w:t>
      </w:r>
    </w:p>
    <w:p w14:paraId="1A6C3AEC" w14:textId="77777777" w:rsidR="00AD1403" w:rsidRPr="00AD1403" w:rsidRDefault="00AD1403" w:rsidP="00AD1403">
      <w:pPr>
        <w:jc w:val="both"/>
        <w:rPr>
          <w:rFonts w:ascii="Arial" w:hAnsi="Arial" w:cs="Arial"/>
        </w:rPr>
      </w:pPr>
    </w:p>
    <w:p w14:paraId="451D277B" w14:textId="77777777" w:rsidR="00AD1403" w:rsidRPr="00AD1403" w:rsidRDefault="00AD1403" w:rsidP="00AD1403">
      <w:pPr>
        <w:jc w:val="both"/>
        <w:rPr>
          <w:rFonts w:ascii="Arial" w:hAnsi="Arial" w:cs="Arial"/>
        </w:rPr>
      </w:pPr>
      <w:r w:rsidRPr="00AD1403">
        <w:rPr>
          <w:rFonts w:ascii="Arial" w:hAnsi="Arial" w:cs="Arial"/>
          <w:b/>
          <w:bCs/>
        </w:rPr>
        <w:t>Chetumal, Q. R., a 18 de agosto de 2023.-</w:t>
      </w:r>
      <w:r w:rsidRPr="00AD1403">
        <w:rPr>
          <w:rFonts w:ascii="Arial" w:hAnsi="Arial" w:cs="Arial"/>
        </w:rPr>
        <w:t xml:space="preserve"> “Estamos conscientes que nuestra ciudad y nuestra entidad han tenido un crecimiento y un desarrollo acelerado, lo cual hace prioritario y urgente redoblar esfuerzos para proteger nuestros recursos naturales y garantizar que el desarrollo y el éxito de nuestras localidades sea siempre de manera ordenada, sustentable y sostenible, sin comprometer el futuro de las y los ciudadanos”, subrayó la Presidenta Municipal de Benito Juárez, Ana Paty Peralta, en el marco de la presentación de la Estrategia Regional de Ordenamiento Territorial y Desarrollo Urbano, encabezada por la gobernadora Mara Lezama.</w:t>
      </w:r>
    </w:p>
    <w:p w14:paraId="0A8078EC" w14:textId="77777777" w:rsidR="00AD1403" w:rsidRPr="00AD1403" w:rsidRDefault="00AD1403" w:rsidP="00AD1403">
      <w:pPr>
        <w:jc w:val="both"/>
        <w:rPr>
          <w:rFonts w:ascii="Arial" w:hAnsi="Arial" w:cs="Arial"/>
        </w:rPr>
      </w:pPr>
    </w:p>
    <w:p w14:paraId="7DABA409" w14:textId="77777777" w:rsidR="00AD1403" w:rsidRPr="00AD1403" w:rsidRDefault="00AD1403" w:rsidP="00AD1403">
      <w:pPr>
        <w:jc w:val="both"/>
        <w:rPr>
          <w:rFonts w:ascii="Arial" w:hAnsi="Arial" w:cs="Arial"/>
        </w:rPr>
      </w:pPr>
      <w:r w:rsidRPr="00AD1403">
        <w:rPr>
          <w:rFonts w:ascii="Arial" w:hAnsi="Arial" w:cs="Arial"/>
        </w:rPr>
        <w:t xml:space="preserve">En entrevista posterior al evento realizado en Salón “Cuna del Mestizaje” del Palacio de Gobierno en la capital de la entidad, reiteró que el Ayuntamiento de Benito Juárez tiene un total compromiso de trabajar de manera coordinada en políticas públicas apegadas a los Objetivos de Desarrollo Sostenible de la Agenda 2023 que promueve las Naciones Unidas, siempre pensando en el beneficio de niñas y niños. </w:t>
      </w:r>
    </w:p>
    <w:p w14:paraId="3CC0F737" w14:textId="77777777" w:rsidR="00AD1403" w:rsidRPr="00AD1403" w:rsidRDefault="00AD1403" w:rsidP="00AD1403">
      <w:pPr>
        <w:jc w:val="both"/>
        <w:rPr>
          <w:rFonts w:ascii="Arial" w:hAnsi="Arial" w:cs="Arial"/>
        </w:rPr>
      </w:pPr>
    </w:p>
    <w:p w14:paraId="51D8BBE4" w14:textId="77777777" w:rsidR="00AD1403" w:rsidRPr="00AD1403" w:rsidRDefault="00AD1403" w:rsidP="00AD1403">
      <w:pPr>
        <w:jc w:val="both"/>
        <w:rPr>
          <w:rFonts w:ascii="Arial" w:hAnsi="Arial" w:cs="Arial"/>
        </w:rPr>
      </w:pPr>
      <w:r w:rsidRPr="00AD1403">
        <w:rPr>
          <w:rFonts w:ascii="Arial" w:hAnsi="Arial" w:cs="Arial"/>
        </w:rPr>
        <w:t>“Este año lo nombramos en Cancún, el Año de las Niñas y los Niños porque son nuestra prioridad, tenemos que pensar en este futuro, en un futuro de mucho mayor bienestar para nuestra ciudad y sobre todo para todos ellos que están en su plena etapa de desarrollo y nos toca a nosotros hacer ese trabajo para marcar esta ruta que en unos años, seamos este destino que siga teniendo estos éxitos pero con más orden y más prosperidad”, indicó.</w:t>
      </w:r>
    </w:p>
    <w:p w14:paraId="02ACFB8A" w14:textId="77777777" w:rsidR="00AD1403" w:rsidRPr="00AD1403" w:rsidRDefault="00AD1403" w:rsidP="00AD1403">
      <w:pPr>
        <w:jc w:val="both"/>
        <w:rPr>
          <w:rFonts w:ascii="Arial" w:hAnsi="Arial" w:cs="Arial"/>
        </w:rPr>
      </w:pPr>
    </w:p>
    <w:p w14:paraId="413A8B37" w14:textId="6E464D36" w:rsidR="00AD1403" w:rsidRPr="00AD1403" w:rsidRDefault="00AD1403" w:rsidP="00AD1403">
      <w:pPr>
        <w:jc w:val="both"/>
        <w:rPr>
          <w:rFonts w:ascii="Arial" w:hAnsi="Arial" w:cs="Arial"/>
        </w:rPr>
      </w:pPr>
      <w:r w:rsidRPr="00AD1403">
        <w:rPr>
          <w:rFonts w:ascii="Arial" w:hAnsi="Arial" w:cs="Arial"/>
        </w:rPr>
        <w:t xml:space="preserve">Como parte de ese tema, se presentó un video alusivo a la agenda estratégica de coordinación intergubernamental que se hará de agosto a octubre de 2023, que abarca diferentes rubros por analizar como: medio ambiente y agua, movilidad e infraestructura, gestión de suelo y planeación. </w:t>
      </w:r>
    </w:p>
    <w:p w14:paraId="7DFB8BA7" w14:textId="77777777" w:rsidR="00AD1403" w:rsidRPr="00AD1403" w:rsidRDefault="00AD1403" w:rsidP="00AD1403">
      <w:pPr>
        <w:jc w:val="both"/>
        <w:rPr>
          <w:rFonts w:ascii="Arial" w:hAnsi="Arial" w:cs="Arial"/>
        </w:rPr>
      </w:pPr>
    </w:p>
    <w:p w14:paraId="3629923C" w14:textId="77777777" w:rsidR="00AD1403" w:rsidRPr="00AD1403" w:rsidRDefault="00AD1403" w:rsidP="00AD1403">
      <w:pPr>
        <w:jc w:val="both"/>
        <w:rPr>
          <w:rFonts w:ascii="Arial" w:hAnsi="Arial" w:cs="Arial"/>
        </w:rPr>
      </w:pPr>
      <w:r w:rsidRPr="00AD1403">
        <w:rPr>
          <w:rFonts w:ascii="Arial" w:hAnsi="Arial" w:cs="Arial"/>
        </w:rPr>
        <w:t xml:space="preserve">En dicho evento, Ana Paty Peralta también atestiguó la exposición del Programa de Ordenamiento Territorial de la Región Sur-Sureste, que contempla la obra más importante del país que es el Tren Maya, misma que tendrá la estación más grande </w:t>
      </w:r>
      <w:r w:rsidRPr="00AD1403">
        <w:rPr>
          <w:rFonts w:ascii="Arial" w:hAnsi="Arial" w:cs="Arial"/>
        </w:rPr>
        <w:lastRenderedPageBreak/>
        <w:t xml:space="preserve">en Cancún y será un atractivo espectacular, traducida en más empleos, más derrama económica y más oportunidades para todos los sectores. </w:t>
      </w:r>
    </w:p>
    <w:p w14:paraId="73DBD858" w14:textId="77777777" w:rsidR="00AD1403" w:rsidRPr="00AD1403" w:rsidRDefault="00AD1403" w:rsidP="00AD1403">
      <w:pPr>
        <w:jc w:val="both"/>
        <w:rPr>
          <w:rFonts w:ascii="Arial" w:hAnsi="Arial" w:cs="Arial"/>
        </w:rPr>
      </w:pPr>
    </w:p>
    <w:p w14:paraId="54078BEC" w14:textId="77777777" w:rsidR="00AD1403" w:rsidRPr="00AD1403" w:rsidRDefault="00AD1403" w:rsidP="00AD1403">
      <w:pPr>
        <w:jc w:val="both"/>
        <w:rPr>
          <w:rFonts w:ascii="Arial" w:hAnsi="Arial" w:cs="Arial"/>
        </w:rPr>
      </w:pPr>
      <w:r w:rsidRPr="00AD1403">
        <w:rPr>
          <w:rFonts w:ascii="Arial" w:hAnsi="Arial" w:cs="Arial"/>
        </w:rPr>
        <w:t xml:space="preserve">Al respecto, la Primera Autoridad Municipal se congratuló del reciente anuncio hecho por el Presidente Andrés Manuel López Obrador, quien después del Informe de Gobierno programado en Campeche para el próximo 1° de septiembre, se trasladará a Cancún para supervisar los avances de la construcción del Tren Maya y ese fin de semana, inaugurará el Boulevard Colosio y el distribuidor vial del aeropuerto, luego de los trabajos de rehabilitación para mejorar la movilidad en la zona. </w:t>
      </w:r>
    </w:p>
    <w:p w14:paraId="408FC290" w14:textId="77777777" w:rsidR="00AD1403" w:rsidRPr="00AD1403" w:rsidRDefault="00AD1403" w:rsidP="00AD1403">
      <w:pPr>
        <w:jc w:val="both"/>
        <w:rPr>
          <w:rFonts w:ascii="Arial" w:hAnsi="Arial" w:cs="Arial"/>
        </w:rPr>
      </w:pPr>
    </w:p>
    <w:p w14:paraId="6627E261" w14:textId="77777777" w:rsidR="00AD1403" w:rsidRPr="00AD1403" w:rsidRDefault="00AD1403" w:rsidP="00AD1403">
      <w:pPr>
        <w:jc w:val="both"/>
        <w:rPr>
          <w:rFonts w:ascii="Arial" w:hAnsi="Arial" w:cs="Arial"/>
        </w:rPr>
      </w:pPr>
      <w:r w:rsidRPr="00AD1403">
        <w:rPr>
          <w:rFonts w:ascii="Arial" w:hAnsi="Arial" w:cs="Arial"/>
        </w:rPr>
        <w:t xml:space="preserve">Se explicó que este encuentro entre servidores públicos de los tres órdenes de gobierno fue para informar los avances y acordar de manera conjunta los criterios urbanos y ambientales, en la elaboración de instrumentos de ordenamiento y planeación territorial en Quintana Roo con relación al Tren Maya, debido a que este proyecto emblemático conlleva la elaboración de documentos de ese tipo para los 271 municipios en la región sur-sureste por los que pasará. </w:t>
      </w:r>
    </w:p>
    <w:p w14:paraId="23249BCD" w14:textId="77777777" w:rsidR="00AD1403" w:rsidRPr="00AD1403" w:rsidRDefault="00AD1403" w:rsidP="00AD1403">
      <w:pPr>
        <w:jc w:val="both"/>
        <w:rPr>
          <w:rFonts w:ascii="Arial" w:hAnsi="Arial" w:cs="Arial"/>
        </w:rPr>
      </w:pPr>
    </w:p>
    <w:p w14:paraId="4E79C4EA" w14:textId="6BA7B86B" w:rsidR="00AD1403" w:rsidRPr="00AD1403" w:rsidRDefault="00AD1403" w:rsidP="00AD1403">
      <w:pPr>
        <w:jc w:val="center"/>
        <w:rPr>
          <w:rFonts w:ascii="Arial" w:hAnsi="Arial" w:cs="Arial"/>
        </w:rPr>
      </w:pPr>
      <w:r w:rsidRPr="00AD1403">
        <w:rPr>
          <w:rFonts w:ascii="Arial" w:hAnsi="Arial" w:cs="Arial"/>
        </w:rPr>
        <w:t>****</w:t>
      </w:r>
      <w:r>
        <w:rPr>
          <w:rFonts w:ascii="Arial" w:hAnsi="Arial" w:cs="Arial"/>
        </w:rPr>
        <w:t>********</w:t>
      </w:r>
    </w:p>
    <w:p w14:paraId="30841CC0" w14:textId="77777777" w:rsidR="00AD1403" w:rsidRPr="00AD1403" w:rsidRDefault="00AD1403" w:rsidP="00AD1403">
      <w:pPr>
        <w:jc w:val="center"/>
        <w:rPr>
          <w:rFonts w:ascii="Arial" w:hAnsi="Arial" w:cs="Arial"/>
          <w:b/>
          <w:bCs/>
        </w:rPr>
      </w:pPr>
      <w:r w:rsidRPr="00AD1403">
        <w:rPr>
          <w:rFonts w:ascii="Arial" w:hAnsi="Arial" w:cs="Arial"/>
          <w:b/>
          <w:bCs/>
        </w:rPr>
        <w:t>COMPLEMENTO INFORMATIVO</w:t>
      </w:r>
    </w:p>
    <w:p w14:paraId="574FC020" w14:textId="77777777" w:rsidR="00AD1403" w:rsidRPr="00AD1403" w:rsidRDefault="00AD1403" w:rsidP="00AD1403">
      <w:pPr>
        <w:jc w:val="both"/>
        <w:rPr>
          <w:rFonts w:ascii="Arial" w:hAnsi="Arial" w:cs="Arial"/>
          <w:b/>
          <w:bCs/>
        </w:rPr>
      </w:pPr>
    </w:p>
    <w:p w14:paraId="298A6551" w14:textId="77777777" w:rsidR="00AD1403" w:rsidRPr="00AD1403" w:rsidRDefault="00AD1403" w:rsidP="00AD1403">
      <w:pPr>
        <w:jc w:val="both"/>
        <w:rPr>
          <w:rFonts w:ascii="Arial" w:hAnsi="Arial" w:cs="Arial"/>
          <w:b/>
          <w:bCs/>
        </w:rPr>
      </w:pPr>
      <w:r w:rsidRPr="00AD1403">
        <w:rPr>
          <w:rFonts w:ascii="Arial" w:hAnsi="Arial" w:cs="Arial"/>
          <w:b/>
          <w:bCs/>
        </w:rPr>
        <w:t xml:space="preserve">CONTEXTO: </w:t>
      </w:r>
    </w:p>
    <w:p w14:paraId="3D5D9829" w14:textId="77777777" w:rsidR="00AD1403" w:rsidRPr="00AD1403" w:rsidRDefault="00AD1403" w:rsidP="00AD1403">
      <w:pPr>
        <w:jc w:val="both"/>
        <w:rPr>
          <w:rFonts w:ascii="Arial" w:hAnsi="Arial" w:cs="Arial"/>
        </w:rPr>
      </w:pPr>
    </w:p>
    <w:p w14:paraId="3EA0F378" w14:textId="4AA33E87" w:rsidR="00351441" w:rsidRPr="00AD1403" w:rsidRDefault="00AD1403" w:rsidP="00AD1403">
      <w:pPr>
        <w:jc w:val="both"/>
        <w:rPr>
          <w:rFonts w:ascii="Arial" w:hAnsi="Arial" w:cs="Arial"/>
        </w:rPr>
      </w:pPr>
      <w:r w:rsidRPr="00AD1403">
        <w:rPr>
          <w:rFonts w:ascii="Arial" w:hAnsi="Arial" w:cs="Arial"/>
        </w:rPr>
        <w:t>El Tren Maya representa mil 550 kilómetros de modernas vías férreas, 800 kilómetros de vías electrificadas y 30 estaciones con sus paraderos, gracias a una inversión de alrededor de 500 mil millones de pesos.</w:t>
      </w:r>
    </w:p>
    <w:sectPr w:rsidR="00351441" w:rsidRPr="00AD140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063E" w14:textId="77777777" w:rsidR="00C36E63" w:rsidRDefault="00C36E63" w:rsidP="0032752D">
      <w:r>
        <w:separator/>
      </w:r>
    </w:p>
  </w:endnote>
  <w:endnote w:type="continuationSeparator" w:id="0">
    <w:p w14:paraId="7837E39F" w14:textId="77777777" w:rsidR="00C36E63" w:rsidRDefault="00C36E6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CE49" w14:textId="77777777" w:rsidR="00C36E63" w:rsidRDefault="00C36E63" w:rsidP="0032752D">
      <w:r>
        <w:separator/>
      </w:r>
    </w:p>
  </w:footnote>
  <w:footnote w:type="continuationSeparator" w:id="0">
    <w:p w14:paraId="3839DE45" w14:textId="77777777" w:rsidR="00C36E63" w:rsidRDefault="00C36E6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778DA6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AD1403">
            <w:rPr>
              <w:rFonts w:ascii="Gotham" w:hAnsi="Gotham"/>
              <w:b/>
              <w:sz w:val="22"/>
              <w:szCs w:val="22"/>
              <w:lang w:val="es-MX"/>
            </w:rPr>
            <w:t>60</w:t>
          </w:r>
        </w:p>
        <w:p w14:paraId="2564202F" w14:textId="092F6E3F"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D1403">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80216D2"/>
    <w:multiLevelType w:val="hybridMultilevel"/>
    <w:tmpl w:val="3338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5"/>
  </w:num>
  <w:num w:numId="10" w16cid:durableId="2033605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7CA4"/>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AD1403"/>
    <w:rsid w:val="00B309E2"/>
    <w:rsid w:val="00B8258B"/>
    <w:rsid w:val="00BC445F"/>
    <w:rsid w:val="00BD281D"/>
    <w:rsid w:val="00BD5728"/>
    <w:rsid w:val="00C16B01"/>
    <w:rsid w:val="00C36E63"/>
    <w:rsid w:val="00C47775"/>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2023-08-18T22:16:00Z</dcterms:created>
  <dcterms:modified xsi:type="dcterms:W3CDTF">2023-08-18T22:18:00Z</dcterms:modified>
</cp:coreProperties>
</file>